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rPr>
          <w:b/>
          <w:iCs/>
          <w:szCs w:val="28"/>
        </w:rPr>
        <w:outlineLvl w:val="0"/>
      </w:pPr>
      <w:r>
        <w:rPr>
          <w:b/>
          <w:iCs/>
          <w:szCs w:val="28"/>
        </w:rPr>
        <w:t xml:space="preserve">ТЕРРИТОРИАЛЬНАЯ ИЗБИРАТЕЛЬНАЯ КОМИССИЯ</w:t>
      </w:r>
      <w:r>
        <w:rPr>
          <w:b/>
          <w:iCs/>
          <w:szCs w:val="28"/>
        </w:rPr>
      </w:r>
      <w:r>
        <w:rPr>
          <w:b/>
          <w:iCs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ЕМЕЛЬЯНОВСКОГО РАЙОНА </w:t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rPr>
          <w:szCs w:val="28"/>
        </w:rPr>
      </w:pPr>
      <w:r>
        <w:rPr>
          <w:b/>
          <w:szCs w:val="28"/>
        </w:rPr>
        <w:t xml:space="preserve">РЕШЕНИЕ</w:t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пгт</w:t>
      </w:r>
      <w:r>
        <w:rPr>
          <w:szCs w:val="28"/>
        </w:rPr>
        <w:t xml:space="preserve"> Емельяново</w:t>
      </w:r>
      <w:r>
        <w:rPr>
          <w:szCs w:val="28"/>
        </w:rPr>
      </w:r>
      <w:r>
        <w:rPr>
          <w:szCs w:val="28"/>
        </w:rPr>
      </w:r>
    </w:p>
    <w:tbl>
      <w:tblPr>
        <w:tblW w:w="9355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2"/>
      </w:tblGrid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27.06.2025г.                                                                                               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  <w:highlight w:val="white"/>
              </w:rPr>
              <w:t xml:space="preserve">     № 116/80</w:t>
            </w:r>
            <w:r>
              <w:rPr>
                <w:szCs w:val="28"/>
                <w:highlight w:val="white"/>
              </w:rPr>
              <w:t xml:space="preserve">8</w:t>
            </w:r>
            <w:r>
              <w:rPr>
                <w:szCs w:val="28"/>
                <w:highlight w:val="yellow"/>
              </w:rPr>
            </w:r>
            <w:r>
              <w:rPr>
                <w:szCs w:val="28"/>
                <w:highlight w:val="yellow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after="160" w:line="259" w:lineRule="auto"/>
        <w:rPr>
          <w:rFonts w:eastAsia="Times New Roman" w:cs="Times New Roman"/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О количестве подписей избирателей в поддержку выдвижения </w:t>
      </w:r>
      <w:r>
        <w:rPr>
          <w:rFonts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общетерриториального</w:t>
      </w:r>
      <w:r>
        <w:rPr>
          <w:rFonts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 списка кандидатов, необходимом для регистрации </w:t>
      </w:r>
      <w:r>
        <w:rPr>
          <w:rFonts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общетерриториального</w:t>
      </w:r>
      <w:r>
        <w:rPr>
          <w:rFonts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 списка кандидатов на выборах депутатов Емельяновского окружного Совета депутатов первого созыва </w:t>
      </w:r>
      <w:r>
        <w:rPr>
          <w:rFonts w:eastAsia="Times New Roman" w:cs="Times New Roman"/>
          <w:b/>
          <w:bCs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b/>
          <w:bCs/>
          <w:sz w:val="26"/>
          <w:szCs w:val="26"/>
          <w:highlight w:val="white"/>
        </w:rPr>
      </w:r>
    </w:p>
    <w:p>
      <w:pPr>
        <w:pStyle w:val="869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ru-RU"/>
        </w:rPr>
      </w:r>
      <w:r>
        <w:rPr>
          <w:sz w:val="26"/>
          <w:szCs w:val="26"/>
          <w:highlight w:val="white"/>
          <w:lang w:eastAsia="ru-RU"/>
        </w:rPr>
      </w:r>
      <w:r>
        <w:rPr>
          <w:sz w:val="26"/>
          <w:szCs w:val="26"/>
          <w:highlight w:val="white"/>
        </w:rPr>
      </w:r>
    </w:p>
    <w:p>
      <w:pPr>
        <w:pStyle w:val="869"/>
        <w:ind w:left="0" w:right="0" w:firstLine="709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Руководствуясь статьями 37, 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17.1, 24, 28, 29 </w:t>
      </w:r>
      <w:r>
        <w:rPr>
          <w:rFonts w:eastAsia="Times New Roman" w:cs="Times New Roman"/>
          <w:iCs/>
          <w:sz w:val="26"/>
          <w:szCs w:val="26"/>
          <w:highlight w:val="white"/>
          <w:lang w:eastAsia="ru-RU"/>
        </w:rPr>
        <w:t xml:space="preserve">Закона Красноярского края от 02.10.2003 № 8-1411 «О выборах в органы местного самоуправления в Красноярском крае»,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территориальная избирательная комиссия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 Емельяновского района Красноярского края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РЕШИЛА: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pStyle w:val="869"/>
        <w:ind w:left="0" w:right="0" w:firstLine="709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1. Определить, что на выборах депутатов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Емельяновского окружного Совета депутатов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: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pStyle w:val="869"/>
        <w:ind w:left="0" w:right="0" w:firstLine="709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количество подписей избирателей в поддержку выдвижения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общетерриториального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 списка кандидатов, необходимое для регистрации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общетерриториального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 списка кандидатов, составляет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170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;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pStyle w:val="869"/>
        <w:ind w:left="0" w:right="0" w:firstLine="709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максимальное количество подписей избирателей в поддержку выдвижения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общетерриториального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 списка кандидатов, представляемое в территориальную избирательную комиссию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Емельяновского района Красноярского края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для регистрации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общетерриториального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 списка кандидатов,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составляет 187.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sz w:val="26"/>
          <w:szCs w:val="26"/>
          <w:highlight w:val="white"/>
        </w:rPr>
      </w:r>
    </w:p>
    <w:p>
      <w:pPr>
        <w:pStyle w:val="869"/>
        <w:ind w:left="0" w:right="0" w:firstLine="709"/>
        <w:jc w:val="both"/>
        <w:rPr>
          <w:rFonts w:eastAsia="Times New Roman" w:cs="Times New Roman"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none"/>
          <w:lang w:eastAsia="ru-RU"/>
        </w:rPr>
        <w:t xml:space="preserve">2.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Определить, что проверке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территориальной избирательной комиссией Емельяновского района Красноярского края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подлежат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все представленные подписи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.</w:t>
      </w:r>
      <w:r>
        <w:rPr>
          <w:rFonts w:eastAsia="Times New Roman" w:cs="Times New Roman"/>
          <w:color w:val="000000"/>
          <w:sz w:val="26"/>
          <w:szCs w:val="26"/>
          <w:highlight w:val="white"/>
          <w:lang w:eastAsia="ru-RU"/>
        </w:rPr>
      </w:r>
      <w:r>
        <w:rPr>
          <w:rFonts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869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bookmarkStart w:id="0" w:name="_GoBack"/>
      <w:r>
        <w:rPr>
          <w:sz w:val="26"/>
          <w:szCs w:val="26"/>
          <w:highlight w:val="white"/>
        </w:rPr>
      </w:r>
      <w:bookmarkEnd w:id="0"/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650"/>
        <w:gridCol w:w="2984"/>
        <w:gridCol w:w="3220"/>
      </w:tblGrid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Председатель территориальной избирательной комиссии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Емельяновского района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Красноярского края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Н.Ю. Резник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9"/>
              <w:rPr>
                <w:i/>
                <w:iCs/>
                <w:sz w:val="26"/>
                <w:szCs w:val="26"/>
                <w:highlight w:val="white"/>
              </w:rPr>
            </w:pPr>
            <w:r>
              <w:rPr>
                <w:i/>
                <w:iCs/>
                <w:sz w:val="26"/>
                <w:szCs w:val="26"/>
                <w:highlight w:val="white"/>
              </w:rPr>
            </w:r>
            <w:r>
              <w:rPr>
                <w:i/>
                <w:iCs/>
                <w:sz w:val="26"/>
                <w:szCs w:val="26"/>
                <w:highlight w:val="white"/>
              </w:rPr>
            </w:r>
            <w:r>
              <w:rPr>
                <w:i/>
                <w:iCs/>
                <w:sz w:val="26"/>
                <w:szCs w:val="26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9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69"/>
              <w:rPr>
                <w:iCs/>
                <w:sz w:val="26"/>
                <w:szCs w:val="26"/>
                <w:highlight w:val="white"/>
              </w:rPr>
            </w:pP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  <w:r>
              <w:rPr>
                <w:iCs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Секретарь 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территориальной избирательной комиссии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Емельяновского района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Красноярского края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69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А.С. Дубровка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МП</w:t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next w:val="869"/>
    <w:qFormat/>
    <w:pPr>
      <w:jc w:val="center"/>
      <w:spacing w:after="80" w:line="240" w:lineRule="auto"/>
    </w:pPr>
    <w:rPr>
      <w:rFonts w:ascii="Times New Roman" w:hAnsi="Times New Roman"/>
      <w:sz w:val="28"/>
    </w:rPr>
  </w:style>
  <w:style w:type="paragraph" w:styleId="675">
    <w:name w:val="Heading 1"/>
    <w:basedOn w:val="674"/>
    <w:next w:val="674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1">
    <w:name w:val="Heading 7"/>
    <w:basedOn w:val="674"/>
    <w:next w:val="6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2">
    <w:name w:val="Heading 8"/>
    <w:basedOn w:val="674"/>
    <w:next w:val="674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3">
    <w:name w:val="Heading 9"/>
    <w:basedOn w:val="674"/>
    <w:next w:val="674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4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4"/>
    <w:uiPriority w:val="10"/>
    <w:rPr>
      <w:sz w:val="48"/>
      <w:szCs w:val="48"/>
    </w:rPr>
  </w:style>
  <w:style w:type="character" w:styleId="697" w:customStyle="1">
    <w:name w:val="Subtitle Char"/>
    <w:basedOn w:val="684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Header Char"/>
    <w:basedOn w:val="684"/>
    <w:uiPriority w:val="99"/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4"/>
    <w:link w:val="675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84"/>
    <w:link w:val="676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4"/>
    <w:uiPriority w:val="34"/>
    <w:qFormat/>
    <w:pPr>
      <w:contextualSpacing/>
      <w:ind w:left="720"/>
    </w:pPr>
  </w:style>
  <w:style w:type="paragraph" w:styleId="713">
    <w:name w:val="Title"/>
    <w:basedOn w:val="674"/>
    <w:next w:val="67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684"/>
    <w:link w:val="713"/>
    <w:uiPriority w:val="10"/>
    <w:rPr>
      <w:sz w:val="48"/>
      <w:szCs w:val="48"/>
    </w:rPr>
  </w:style>
  <w:style w:type="paragraph" w:styleId="715">
    <w:name w:val="Subtitle"/>
    <w:basedOn w:val="674"/>
    <w:next w:val="674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684"/>
    <w:link w:val="715"/>
    <w:uiPriority w:val="11"/>
    <w:rPr>
      <w:sz w:val="24"/>
      <w:szCs w:val="24"/>
    </w:rPr>
  </w:style>
  <w:style w:type="paragraph" w:styleId="717">
    <w:name w:val="Quote"/>
    <w:basedOn w:val="674"/>
    <w:next w:val="674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4"/>
    <w:next w:val="674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74"/>
    <w:link w:val="722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722" w:customStyle="1">
    <w:name w:val="Верхний колонтитул Знак"/>
    <w:basedOn w:val="684"/>
    <w:link w:val="721"/>
    <w:uiPriority w:val="99"/>
  </w:style>
  <w:style w:type="character" w:styleId="723" w:customStyle="1">
    <w:name w:val="Footer Char"/>
    <w:basedOn w:val="684"/>
    <w:uiPriority w:val="99"/>
  </w:style>
  <w:style w:type="paragraph" w:styleId="724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 w:customStyle="1">
    <w:name w:val="Table Grid Light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6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74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84"/>
    <w:unhideWhenUsed/>
    <w:rPr>
      <w:vertAlign w:val="superscript"/>
    </w:rPr>
  </w:style>
  <w:style w:type="paragraph" w:styleId="855">
    <w:name w:val="endnote text"/>
    <w:basedOn w:val="674"/>
    <w:link w:val="856"/>
    <w:uiPriority w:val="99"/>
    <w:semiHidden/>
    <w:unhideWhenUsed/>
    <w:pPr>
      <w:spacing w:after="0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84"/>
    <w:uiPriority w:val="99"/>
    <w:semiHidden/>
    <w:unhideWhenUsed/>
    <w:rPr>
      <w:vertAlign w:val="superscript"/>
    </w:rPr>
  </w:style>
  <w:style w:type="paragraph" w:styleId="858">
    <w:name w:val="toc 1"/>
    <w:basedOn w:val="674"/>
    <w:next w:val="674"/>
    <w:uiPriority w:val="39"/>
    <w:unhideWhenUsed/>
    <w:pPr>
      <w:spacing w:after="57"/>
    </w:pPr>
  </w:style>
  <w:style w:type="paragraph" w:styleId="859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60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61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62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63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4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5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66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4"/>
    <w:next w:val="674"/>
    <w:uiPriority w:val="99"/>
    <w:unhideWhenUsed/>
    <w:pPr>
      <w:spacing w:after="0"/>
    </w:pPr>
  </w:style>
  <w:style w:type="paragraph" w:styleId="869">
    <w:name w:val="No Spacing"/>
    <w:uiPriority w:val="1"/>
    <w:qFormat/>
    <w:pPr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870">
    <w:name w:val="Footer"/>
    <w:basedOn w:val="674"/>
    <w:link w:val="871"/>
    <w:uiPriority w:val="99"/>
    <w:semiHidden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684"/>
    <w:link w:val="870"/>
    <w:uiPriority w:val="99"/>
    <w:semiHidden/>
    <w:rPr>
      <w:rFonts w:ascii="Times New Roman" w:hAnsi="Times New Roman"/>
      <w:sz w:val="28"/>
    </w:rPr>
  </w:style>
  <w:style w:type="table" w:styleId="872">
    <w:name w:val="Table Grid"/>
    <w:basedOn w:val="6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>
    <w:name w:val="Balloon Text"/>
    <w:basedOn w:val="674"/>
    <w:link w:val="874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684"/>
    <w:link w:val="873"/>
    <w:uiPriority w:val="99"/>
    <w:semiHidden/>
    <w:rPr>
      <w:rFonts w:ascii="Tahoma" w:hAnsi="Tahoma" w:cs="Tahoma"/>
      <w:sz w:val="16"/>
      <w:szCs w:val="16"/>
    </w:rPr>
  </w:style>
  <w:style w:type="paragraph" w:styleId="875" w:customStyle="1">
    <w:name w:val="Основной текст1"/>
    <w:uiPriority w:val="9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 Иван</dc:creator>
  <cp:revision>20</cp:revision>
  <dcterms:created xsi:type="dcterms:W3CDTF">2025-06-17T08:43:00Z</dcterms:created>
  <dcterms:modified xsi:type="dcterms:W3CDTF">2025-06-27T10:39:48Z</dcterms:modified>
</cp:coreProperties>
</file>