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Next/>
        <w:rPr>
          <w:b/>
          <w:iCs/>
          <w:szCs w:val="28"/>
          <w:highlight w:val="white"/>
        </w:rPr>
        <w:outlineLvl w:val="0"/>
      </w:pPr>
      <w:r>
        <w:rPr>
          <w:b/>
          <w:iCs/>
          <w:szCs w:val="28"/>
          <w:highlight w:val="white"/>
        </w:rPr>
        <w:t xml:space="preserve">ТЕРРИТОРИАЛЬНАЯ ИЗБИРАТЕЛЬНАЯ КОМИССИЯ</w:t>
      </w:r>
      <w:r>
        <w:rPr>
          <w:b/>
          <w:iCs/>
          <w:szCs w:val="28"/>
          <w:highlight w:val="white"/>
        </w:rPr>
      </w:r>
      <w:r>
        <w:rPr>
          <w:b/>
          <w:iCs/>
          <w:szCs w:val="28"/>
          <w:highlight w:val="white"/>
        </w:rPr>
      </w:r>
    </w:p>
    <w:p>
      <w:pPr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 xml:space="preserve">ЕМЕЛЬЯНОВСКОГО РАЙОНА </w:t>
      </w:r>
      <w:r>
        <w:rPr>
          <w:b/>
          <w:szCs w:val="28"/>
          <w:highlight w:val="white"/>
        </w:rPr>
      </w:r>
      <w:r>
        <w:rPr>
          <w:b/>
          <w:szCs w:val="28"/>
          <w:highlight w:val="white"/>
        </w:rPr>
      </w:r>
    </w:p>
    <w:p>
      <w:pPr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 xml:space="preserve">КРАСНОЯРСКОГО КРАЯ</w:t>
      </w:r>
      <w:r>
        <w:rPr>
          <w:b/>
          <w:szCs w:val="28"/>
          <w:highlight w:val="white"/>
        </w:rPr>
      </w:r>
      <w:r>
        <w:rPr>
          <w:b/>
          <w:szCs w:val="28"/>
          <w:highlight w:val="white"/>
        </w:rPr>
      </w:r>
    </w:p>
    <w:p>
      <w:pPr>
        <w:rPr>
          <w:b/>
          <w:szCs w:val="28"/>
          <w:highlight w:val="white"/>
        </w:rPr>
      </w:pPr>
      <w:r>
        <w:rPr>
          <w:b/>
          <w:szCs w:val="28"/>
          <w:highlight w:val="white"/>
        </w:rPr>
      </w:r>
      <w:r>
        <w:rPr>
          <w:b/>
          <w:szCs w:val="28"/>
          <w:highlight w:val="white"/>
        </w:rPr>
      </w:r>
      <w:r>
        <w:rPr>
          <w:b/>
          <w:szCs w:val="28"/>
          <w:highlight w:val="white"/>
        </w:rPr>
      </w:r>
    </w:p>
    <w:p>
      <w:pPr>
        <w:rPr>
          <w:szCs w:val="28"/>
          <w:highlight w:val="white"/>
        </w:rPr>
      </w:pPr>
      <w:r>
        <w:rPr>
          <w:b/>
          <w:szCs w:val="28"/>
          <w:highlight w:val="white"/>
        </w:rPr>
        <w:t xml:space="preserve">РЕШЕНИЕ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rPr>
          <w:szCs w:val="28"/>
          <w:highlight w:val="white"/>
        </w:rPr>
      </w:pPr>
      <w:r>
        <w:rPr>
          <w:szCs w:val="28"/>
          <w:highlight w:val="white"/>
        </w:rPr>
        <w:t xml:space="preserve">пгт Емельяново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tbl>
      <w:tblPr>
        <w:tblW w:w="9353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161"/>
        <w:gridCol w:w="3162"/>
        <w:gridCol w:w="3030"/>
      </w:tblGrid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26.06.2025г.                                                                            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W w:w="3030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  № 11</w:t>
            </w:r>
            <w:r>
              <w:rPr>
                <w:szCs w:val="28"/>
                <w:highlight w:val="white"/>
              </w:rPr>
              <w:t xml:space="preserve">5</w:t>
            </w:r>
            <w:r>
              <w:rPr>
                <w:szCs w:val="28"/>
                <w:highlight w:val="white"/>
              </w:rPr>
              <w:t xml:space="preserve">/780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63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возложении полномочий окружной избирательной комиссии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63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по </w:t>
      </w:r>
      <w:r>
        <w:rPr>
          <w:b/>
          <w:bCs/>
          <w:sz w:val="28"/>
          <w:szCs w:val="28"/>
          <w:highlight w:val="white"/>
        </w:rPr>
        <w:t xml:space="preserve">выборам д</w:t>
      </w:r>
      <w:r>
        <w:rPr>
          <w:b/>
          <w:bCs/>
          <w:sz w:val="28"/>
          <w:szCs w:val="28"/>
          <w:highlight w:val="white"/>
        </w:rPr>
        <w:t xml:space="preserve">епутатов </w:t>
      </w:r>
      <w:r>
        <w:rPr>
          <w:b/>
          <w:bCs/>
          <w:sz w:val="28"/>
          <w:szCs w:val="28"/>
          <w:highlight w:val="white"/>
        </w:rPr>
        <w:t xml:space="preserve">Емельяновского окружного</w:t>
      </w:r>
      <w:r>
        <w:rPr>
          <w:b/>
          <w:bCs/>
          <w:sz w:val="28"/>
          <w:szCs w:val="28"/>
          <w:highlight w:val="white"/>
        </w:rPr>
        <w:t xml:space="preserve"> Совета депутатов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63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первого созыва </w:t>
      </w:r>
      <w:r>
        <w:rPr>
          <w:b/>
          <w:bCs/>
          <w:sz w:val="28"/>
          <w:szCs w:val="28"/>
          <w:highlight w:val="white"/>
        </w:rPr>
        <w:t xml:space="preserve">по одномандатному избирательному округу № 9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63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на </w:t>
      </w:r>
      <w:r>
        <w:rPr>
          <w:b/>
          <w:bCs/>
          <w:sz w:val="28"/>
          <w:szCs w:val="28"/>
          <w:highlight w:val="white"/>
        </w:rPr>
        <w:t xml:space="preserve">территориальную </w:t>
      </w:r>
      <w:r>
        <w:rPr>
          <w:b/>
          <w:bCs/>
          <w:sz w:val="28"/>
          <w:szCs w:val="28"/>
          <w:highlight w:val="white"/>
        </w:rPr>
        <w:t xml:space="preserve">избирательную комиссию </w:t>
      </w:r>
      <w:r>
        <w:rPr>
          <w:b/>
          <w:bCs/>
          <w:sz w:val="28"/>
          <w:szCs w:val="28"/>
          <w:highlight w:val="white"/>
        </w:rPr>
        <w:t xml:space="preserve">Емельяновского района Красноярского края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84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684"/>
        <w:ind w:left="142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 w:val="28"/>
          <w:szCs w:val="28"/>
          <w:highlight w:val="white"/>
        </w:rPr>
        <w:t xml:space="preserve">12.06.2002 № 67-ФЗ</w:t>
      </w:r>
      <w:r>
        <w:rPr>
          <w:sz w:val="28"/>
          <w:szCs w:val="28"/>
          <w:highlight w:val="white"/>
        </w:rPr>
        <w:t xml:space="preserve"> «Об основных гарантиях избирательных прав и права на участие в референдуме граждан Российской Ф</w:t>
      </w:r>
      <w:r>
        <w:rPr>
          <w:sz w:val="28"/>
          <w:szCs w:val="28"/>
          <w:highlight w:val="white"/>
        </w:rPr>
        <w:t xml:space="preserve">едерации»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терри</w:t>
      </w:r>
      <w:r>
        <w:rPr>
          <w:sz w:val="28"/>
          <w:szCs w:val="28"/>
          <w:highlight w:val="white"/>
        </w:rPr>
        <w:t xml:space="preserve">ториа</w:t>
      </w:r>
      <w:r>
        <w:rPr>
          <w:sz w:val="28"/>
          <w:szCs w:val="28"/>
          <w:highlight w:val="white"/>
        </w:rPr>
        <w:t xml:space="preserve">льная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избирательная комиссия </w:t>
      </w:r>
      <w:r>
        <w:rPr>
          <w:sz w:val="28"/>
          <w:szCs w:val="28"/>
          <w:highlight w:val="white"/>
        </w:rPr>
        <w:t xml:space="preserve">Емельяновского района Красноярского края</w:t>
      </w:r>
      <w:r>
        <w:rPr>
          <w:sz w:val="28"/>
          <w:szCs w:val="28"/>
          <w:highlight w:val="white"/>
        </w:rPr>
        <w:t xml:space="preserve"> РЕШИЛА: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4"/>
        <w:ind w:left="0" w:right="0" w:firstLine="709"/>
        <w:jc w:val="both"/>
        <w:tabs>
          <w:tab w:val="left" w:pos="1260" w:leader="none"/>
          <w:tab w:val="left" w:pos="1440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Возложить полномочия окружной избирательной комиссии по выборам депутатов </w:t>
      </w:r>
      <w:r>
        <w:rPr>
          <w:bCs/>
          <w:sz w:val="28"/>
          <w:szCs w:val="28"/>
          <w:highlight w:val="white"/>
        </w:rPr>
        <w:t xml:space="preserve">Емельяновского окружного</w:t>
      </w:r>
      <w:r>
        <w:rPr>
          <w:bCs/>
          <w:sz w:val="28"/>
          <w:szCs w:val="28"/>
          <w:highlight w:val="white"/>
        </w:rPr>
        <w:t xml:space="preserve"> Совета депутатов</w:t>
      </w:r>
      <w:r>
        <w:rPr>
          <w:bCs/>
          <w:sz w:val="28"/>
          <w:szCs w:val="28"/>
          <w:highlight w:val="white"/>
        </w:rPr>
        <w:t xml:space="preserve"> </w:t>
      </w:r>
      <w:r>
        <w:rPr>
          <w:highlight w:val="white"/>
        </w:rPr>
        <w:t xml:space="preserve">первого созыва </w:t>
      </w:r>
      <w:r>
        <w:rPr>
          <w:sz w:val="28"/>
          <w:szCs w:val="28"/>
          <w:highlight w:val="white"/>
        </w:rPr>
        <w:t xml:space="preserve">по одномандатному избирательному округу № 9 на </w:t>
      </w:r>
      <w:r>
        <w:rPr>
          <w:sz w:val="28"/>
          <w:szCs w:val="28"/>
          <w:highlight w:val="white"/>
        </w:rPr>
        <w:t xml:space="preserve">территориальную </w:t>
      </w:r>
      <w:r>
        <w:rPr>
          <w:sz w:val="28"/>
          <w:szCs w:val="28"/>
          <w:highlight w:val="white"/>
        </w:rPr>
        <w:t xml:space="preserve">избирательную комиссию Емельяновского района Красноярского края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/>
        <w:rPr>
          <w:rFonts w:eastAsia="Times New Roman" w:cs="Times New Roman"/>
          <w:szCs w:val="20"/>
          <w:highlight w:val="white"/>
        </w:rPr>
      </w:pPr>
      <w:r>
        <w:rPr>
          <w:rFonts w:eastAsia="Times New Roman" w:cs="Times New Roman"/>
          <w:szCs w:val="20"/>
          <w:highlight w:val="white"/>
          <w:lang w:eastAsia="ru-RU"/>
        </w:rPr>
      </w:r>
      <w:r>
        <w:rPr>
          <w:rFonts w:eastAsia="Times New Roman" w:cs="Times New Roman"/>
          <w:szCs w:val="20"/>
          <w:highlight w:val="white"/>
        </w:rPr>
      </w:r>
      <w:r>
        <w:rPr>
          <w:rFonts w:eastAsia="Times New Roman" w:cs="Times New Roman"/>
          <w:szCs w:val="20"/>
          <w:highlight w:val="white"/>
        </w:rPr>
      </w:r>
    </w:p>
    <w:p>
      <w:pPr>
        <w:pStyle w:val="863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9462" w:type="dxa"/>
        <w:tblLayout w:type="fixed"/>
        <w:tblLook w:val="0000" w:firstRow="0" w:lastRow="0" w:firstColumn="0" w:lastColumn="0" w:noHBand="0" w:noVBand="0"/>
      </w:tblPr>
      <w:tblGrid>
        <w:gridCol w:w="3650"/>
        <w:gridCol w:w="2984"/>
        <w:gridCol w:w="2828"/>
      </w:tblGrid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Председатель территориальной избирательной комиссии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Емельяновского района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Красноярского края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iCs/>
                <w:sz w:val="26"/>
                <w:szCs w:val="26"/>
                <w:highlight w:val="white"/>
              </w:rPr>
            </w:pP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iCs/>
                <w:sz w:val="26"/>
                <w:szCs w:val="26"/>
                <w:highlight w:val="white"/>
              </w:rPr>
            </w:pP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Н.Ю. Резник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63"/>
              <w:rPr>
                <w:i/>
                <w:iCs/>
                <w:sz w:val="26"/>
                <w:szCs w:val="26"/>
                <w:highlight w:val="white"/>
              </w:rPr>
            </w:pPr>
            <w:r>
              <w:rPr>
                <w:i/>
                <w:iCs/>
                <w:sz w:val="26"/>
                <w:szCs w:val="26"/>
                <w:highlight w:val="white"/>
              </w:rPr>
            </w:r>
            <w:r>
              <w:rPr>
                <w:i/>
                <w:iCs/>
                <w:sz w:val="26"/>
                <w:szCs w:val="26"/>
                <w:highlight w:val="white"/>
              </w:rPr>
            </w:r>
            <w:r>
              <w:rPr>
                <w:i/>
                <w:iCs/>
                <w:sz w:val="26"/>
                <w:szCs w:val="26"/>
                <w:highlight w:val="white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63"/>
              <w:rPr>
                <w:iCs/>
                <w:sz w:val="26"/>
                <w:szCs w:val="26"/>
                <w:highlight w:val="white"/>
              </w:rPr>
            </w:pP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pStyle w:val="863"/>
              <w:rPr>
                <w:iCs/>
                <w:sz w:val="26"/>
                <w:szCs w:val="26"/>
                <w:highlight w:val="white"/>
              </w:rPr>
            </w:pP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Секретарь 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территориальной избирательной комиссии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Емельяновского района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Красноярского края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А.С. Дубровка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highlight w:val="white"/>
        </w:rPr>
      </w:pPr>
      <w:r>
        <w:rPr>
          <w:highlight w:val="white"/>
        </w:rPr>
        <w:t xml:space="preserve">МП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szCs w:val="16"/>
          <w:highlight w:val="white"/>
        </w:rPr>
      </w:pPr>
      <w:r>
        <w:rPr>
          <w:szCs w:val="16"/>
          <w:highlight w:val="white"/>
        </w:rPr>
      </w:r>
      <w:r>
        <w:rPr>
          <w:szCs w:val="16"/>
          <w:highlight w:val="white"/>
        </w:rPr>
      </w:r>
      <w:r>
        <w:rPr>
          <w:szCs w:val="16"/>
          <w:highlight w:val="white"/>
        </w:rPr>
      </w:r>
    </w:p>
    <w:p>
      <w:pPr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keepNext/>
        <w:rPr>
          <w:b/>
          <w:iCs/>
          <w:szCs w:val="28"/>
          <w:highlight w:val="white"/>
        </w:rPr>
        <w:outlineLvl w:val="0"/>
      </w:pPr>
      <w:r>
        <w:rPr>
          <w:b/>
          <w:iCs/>
          <w:szCs w:val="28"/>
          <w:highlight w:val="white"/>
        </w:rPr>
        <w:t xml:space="preserve">ТЕРРИТОРИАЛЬНАЯ ИЗБИРАТЕЛЬНАЯ КОМИССИЯ</w:t>
      </w:r>
      <w:r>
        <w:rPr>
          <w:b/>
          <w:iCs/>
          <w:szCs w:val="28"/>
          <w:highlight w:val="white"/>
        </w:rPr>
      </w:r>
      <w:r>
        <w:rPr>
          <w:b/>
          <w:iCs/>
          <w:szCs w:val="28"/>
          <w:highlight w:val="white"/>
        </w:rPr>
      </w:r>
    </w:p>
    <w:p>
      <w:pPr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 xml:space="preserve">ЕМЕЛЬЯНОВСКОГО РАЙОНА </w:t>
      </w:r>
      <w:r>
        <w:rPr>
          <w:b/>
          <w:szCs w:val="28"/>
          <w:highlight w:val="white"/>
        </w:rPr>
      </w:r>
      <w:r>
        <w:rPr>
          <w:b/>
          <w:szCs w:val="28"/>
          <w:highlight w:val="white"/>
        </w:rPr>
      </w:r>
    </w:p>
    <w:p>
      <w:pPr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 xml:space="preserve">КРАСНОЯРСКОГО КРАЯ</w:t>
      </w:r>
      <w:r>
        <w:rPr>
          <w:b/>
          <w:szCs w:val="28"/>
          <w:highlight w:val="white"/>
        </w:rPr>
      </w:r>
      <w:r>
        <w:rPr>
          <w:b/>
          <w:szCs w:val="28"/>
          <w:highlight w:val="white"/>
        </w:rPr>
      </w:r>
    </w:p>
    <w:p>
      <w:pPr>
        <w:rPr>
          <w:b/>
          <w:szCs w:val="28"/>
          <w:highlight w:val="white"/>
        </w:rPr>
      </w:pPr>
      <w:r>
        <w:rPr>
          <w:b/>
          <w:szCs w:val="28"/>
          <w:highlight w:val="white"/>
        </w:rPr>
      </w:r>
      <w:r>
        <w:rPr>
          <w:b/>
          <w:szCs w:val="28"/>
          <w:highlight w:val="white"/>
        </w:rPr>
      </w:r>
      <w:r>
        <w:rPr>
          <w:b/>
          <w:szCs w:val="28"/>
          <w:highlight w:val="white"/>
        </w:rPr>
      </w:r>
    </w:p>
    <w:p>
      <w:pPr>
        <w:rPr>
          <w:szCs w:val="28"/>
          <w:highlight w:val="white"/>
        </w:rPr>
      </w:pPr>
      <w:r>
        <w:rPr>
          <w:b/>
          <w:szCs w:val="28"/>
          <w:highlight w:val="white"/>
        </w:rPr>
        <w:t xml:space="preserve">РЕШЕНИЕ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rPr>
          <w:szCs w:val="28"/>
          <w:highlight w:val="white"/>
        </w:rPr>
      </w:pPr>
      <w:r>
        <w:rPr>
          <w:szCs w:val="28"/>
          <w:highlight w:val="white"/>
        </w:rPr>
        <w:t xml:space="preserve">пгт Емельяново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tbl>
      <w:tblPr>
        <w:tblW w:w="9353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161"/>
        <w:gridCol w:w="3162"/>
        <w:gridCol w:w="3030"/>
      </w:tblGrid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26.06.2025г.                                                                             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tcW w:w="3030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  № 11</w:t>
            </w:r>
            <w:r>
              <w:rPr>
                <w:szCs w:val="28"/>
                <w:highlight w:val="white"/>
              </w:rPr>
              <w:t xml:space="preserve">5</w:t>
            </w:r>
            <w:r>
              <w:rPr>
                <w:szCs w:val="28"/>
                <w:highlight w:val="white"/>
              </w:rPr>
              <w:t xml:space="preserve">/781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63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возложении полномочий окружной избирательной комиссии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63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по </w:t>
      </w:r>
      <w:r>
        <w:rPr>
          <w:b/>
          <w:bCs/>
          <w:sz w:val="28"/>
          <w:szCs w:val="28"/>
          <w:highlight w:val="white"/>
        </w:rPr>
        <w:t xml:space="preserve">выборам д</w:t>
      </w:r>
      <w:r>
        <w:rPr>
          <w:b/>
          <w:bCs/>
          <w:sz w:val="28"/>
          <w:szCs w:val="28"/>
          <w:highlight w:val="white"/>
        </w:rPr>
        <w:t xml:space="preserve">епутатов </w:t>
      </w:r>
      <w:r>
        <w:rPr>
          <w:b/>
          <w:bCs/>
          <w:sz w:val="28"/>
          <w:szCs w:val="28"/>
          <w:highlight w:val="white"/>
        </w:rPr>
        <w:t xml:space="preserve">Емельяновского окружного</w:t>
      </w:r>
      <w:r>
        <w:rPr>
          <w:b/>
          <w:bCs/>
          <w:sz w:val="28"/>
          <w:szCs w:val="28"/>
          <w:highlight w:val="white"/>
        </w:rPr>
        <w:t xml:space="preserve"> Совета депутатов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63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первого созыва </w:t>
      </w:r>
      <w:r>
        <w:rPr>
          <w:b/>
          <w:bCs/>
          <w:sz w:val="28"/>
          <w:szCs w:val="28"/>
          <w:highlight w:val="white"/>
        </w:rPr>
        <w:t xml:space="preserve">по одномандатному избирательному округу № 10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63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на </w:t>
      </w:r>
      <w:r>
        <w:rPr>
          <w:b/>
          <w:bCs/>
          <w:sz w:val="28"/>
          <w:szCs w:val="28"/>
          <w:highlight w:val="white"/>
        </w:rPr>
        <w:t xml:space="preserve">территориальную </w:t>
      </w:r>
      <w:r>
        <w:rPr>
          <w:b/>
          <w:bCs/>
          <w:sz w:val="28"/>
          <w:szCs w:val="28"/>
          <w:highlight w:val="white"/>
        </w:rPr>
        <w:t xml:space="preserve">избирательную комиссию </w:t>
      </w:r>
      <w:r>
        <w:rPr>
          <w:b/>
          <w:bCs/>
          <w:sz w:val="28"/>
          <w:szCs w:val="28"/>
          <w:highlight w:val="white"/>
        </w:rPr>
        <w:t xml:space="preserve">Емельяновского района Красноярского края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84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684"/>
        <w:ind w:left="142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 w:val="28"/>
          <w:szCs w:val="28"/>
          <w:highlight w:val="white"/>
        </w:rPr>
        <w:t xml:space="preserve">12.06.2002 № 67-ФЗ</w:t>
      </w:r>
      <w:r>
        <w:rPr>
          <w:sz w:val="28"/>
          <w:szCs w:val="28"/>
          <w:highlight w:val="white"/>
        </w:rPr>
        <w:t xml:space="preserve"> «Об основных гарантиях избирательных прав и права на участие в референдуме граждан Российской Ф</w:t>
      </w:r>
      <w:r>
        <w:rPr>
          <w:sz w:val="28"/>
          <w:szCs w:val="28"/>
          <w:highlight w:val="white"/>
        </w:rPr>
        <w:t xml:space="preserve">едерации»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терри</w:t>
      </w:r>
      <w:r>
        <w:rPr>
          <w:sz w:val="28"/>
          <w:szCs w:val="28"/>
          <w:highlight w:val="white"/>
        </w:rPr>
        <w:t xml:space="preserve">ториа</w:t>
      </w:r>
      <w:r>
        <w:rPr>
          <w:sz w:val="28"/>
          <w:szCs w:val="28"/>
          <w:highlight w:val="white"/>
        </w:rPr>
        <w:t xml:space="preserve">льная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избирательная комиссия </w:t>
      </w:r>
      <w:r>
        <w:rPr>
          <w:sz w:val="28"/>
          <w:szCs w:val="28"/>
          <w:highlight w:val="white"/>
        </w:rPr>
        <w:t xml:space="preserve">Емельяновского района Красноярского края</w:t>
      </w:r>
      <w:r>
        <w:rPr>
          <w:sz w:val="28"/>
          <w:szCs w:val="28"/>
          <w:highlight w:val="white"/>
        </w:rPr>
        <w:t xml:space="preserve"> РЕШИЛА: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4"/>
        <w:ind w:left="0" w:right="0" w:firstLine="709"/>
        <w:jc w:val="both"/>
        <w:tabs>
          <w:tab w:val="left" w:pos="1260" w:leader="none"/>
          <w:tab w:val="left" w:pos="1440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Возложить полномочия окружной избирательной комиссии по выборам депутатов </w:t>
      </w:r>
      <w:r>
        <w:rPr>
          <w:bCs/>
          <w:sz w:val="28"/>
          <w:szCs w:val="28"/>
          <w:highlight w:val="white"/>
        </w:rPr>
        <w:t xml:space="preserve">Емельяновского окружного</w:t>
      </w:r>
      <w:r>
        <w:rPr>
          <w:bCs/>
          <w:sz w:val="28"/>
          <w:szCs w:val="28"/>
          <w:highlight w:val="white"/>
        </w:rPr>
        <w:t xml:space="preserve"> Совета депутатов</w:t>
      </w:r>
      <w:r>
        <w:rPr>
          <w:bCs/>
          <w:sz w:val="28"/>
          <w:szCs w:val="28"/>
          <w:highlight w:val="white"/>
        </w:rPr>
        <w:t xml:space="preserve"> </w:t>
      </w:r>
      <w:r>
        <w:rPr>
          <w:highlight w:val="white"/>
        </w:rPr>
        <w:t xml:space="preserve">первого созыва </w:t>
      </w:r>
      <w:r>
        <w:rPr>
          <w:sz w:val="28"/>
          <w:szCs w:val="28"/>
          <w:highlight w:val="white"/>
        </w:rPr>
        <w:t xml:space="preserve">по одномандатному избирательному округу № 10 на </w:t>
      </w:r>
      <w:r>
        <w:rPr>
          <w:sz w:val="28"/>
          <w:szCs w:val="28"/>
          <w:highlight w:val="white"/>
        </w:rPr>
        <w:t xml:space="preserve">территориальную </w:t>
      </w:r>
      <w:r>
        <w:rPr>
          <w:sz w:val="28"/>
          <w:szCs w:val="28"/>
          <w:highlight w:val="white"/>
        </w:rPr>
        <w:t xml:space="preserve">избирательную комиссию Емельяновского района Красноярского края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/>
        <w:rPr>
          <w:rFonts w:eastAsia="Times New Roman" w:cs="Times New Roman"/>
          <w:szCs w:val="20"/>
          <w:highlight w:val="white"/>
        </w:rPr>
      </w:pPr>
      <w:r>
        <w:rPr>
          <w:rFonts w:eastAsia="Times New Roman" w:cs="Times New Roman"/>
          <w:szCs w:val="20"/>
          <w:highlight w:val="white"/>
          <w:lang w:eastAsia="ru-RU"/>
        </w:rPr>
      </w:r>
      <w:r>
        <w:rPr>
          <w:rFonts w:eastAsia="Times New Roman" w:cs="Times New Roman"/>
          <w:szCs w:val="20"/>
          <w:highlight w:val="white"/>
        </w:rPr>
      </w:r>
      <w:r>
        <w:rPr>
          <w:rFonts w:eastAsia="Times New Roman" w:cs="Times New Roman"/>
          <w:szCs w:val="20"/>
          <w:highlight w:val="white"/>
        </w:rPr>
      </w:r>
    </w:p>
    <w:p>
      <w:pPr>
        <w:pStyle w:val="863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9462" w:type="dxa"/>
        <w:tblLayout w:type="fixed"/>
        <w:tblLook w:val="0000" w:firstRow="0" w:lastRow="0" w:firstColumn="0" w:lastColumn="0" w:noHBand="0" w:noVBand="0"/>
      </w:tblPr>
      <w:tblGrid>
        <w:gridCol w:w="3650"/>
        <w:gridCol w:w="2984"/>
        <w:gridCol w:w="2828"/>
      </w:tblGrid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Председатель территориальной избирательной комиссии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Емельяновского района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Красноярского края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iCs/>
                <w:sz w:val="26"/>
                <w:szCs w:val="26"/>
                <w:highlight w:val="white"/>
              </w:rPr>
            </w:pP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iCs/>
                <w:sz w:val="26"/>
                <w:szCs w:val="26"/>
                <w:highlight w:val="white"/>
              </w:rPr>
            </w:pP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Н.Ю. Резник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63"/>
              <w:rPr>
                <w:i/>
                <w:iCs/>
                <w:sz w:val="26"/>
                <w:szCs w:val="26"/>
                <w:highlight w:val="white"/>
              </w:rPr>
            </w:pPr>
            <w:r>
              <w:rPr>
                <w:i/>
                <w:iCs/>
                <w:sz w:val="26"/>
                <w:szCs w:val="26"/>
                <w:highlight w:val="white"/>
              </w:rPr>
            </w:r>
            <w:r>
              <w:rPr>
                <w:i/>
                <w:iCs/>
                <w:sz w:val="26"/>
                <w:szCs w:val="26"/>
                <w:highlight w:val="white"/>
              </w:rPr>
            </w:r>
            <w:r>
              <w:rPr>
                <w:i/>
                <w:iCs/>
                <w:sz w:val="26"/>
                <w:szCs w:val="26"/>
                <w:highlight w:val="white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63"/>
              <w:rPr>
                <w:iCs/>
                <w:sz w:val="26"/>
                <w:szCs w:val="26"/>
                <w:highlight w:val="white"/>
              </w:rPr>
            </w:pP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pStyle w:val="863"/>
              <w:rPr>
                <w:iCs/>
                <w:sz w:val="26"/>
                <w:szCs w:val="26"/>
                <w:highlight w:val="white"/>
              </w:rPr>
            </w:pP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Секретарь 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территориальной избирательной комиссии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Емельяновского района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Красноярского края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3"/>
              <w:rPr>
                <w:sz w:val="26"/>
                <w:szCs w:val="26"/>
                <w:highlight w:val="white"/>
              </w:rPr>
            </w:pPr>
            <w:r>
              <w:rPr>
                <w:szCs w:val="28"/>
                <w:highlight w:val="white"/>
              </w:rPr>
              <w:t xml:space="preserve">А.С. Дубровка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highlight w:val="white"/>
        </w:rPr>
      </w:pPr>
      <w:r>
        <w:rPr>
          <w:highlight w:val="white"/>
        </w:rPr>
        <w:t xml:space="preserve">МП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szCs w:val="16"/>
          <w:highlight w:val="white"/>
        </w:rPr>
      </w:pPr>
      <w:r>
        <w:rPr>
          <w:szCs w:val="16"/>
          <w:highlight w:val="white"/>
        </w:rPr>
      </w:r>
      <w:r>
        <w:rPr>
          <w:szCs w:val="16"/>
          <w:highlight w:val="white"/>
        </w:rPr>
      </w:r>
      <w:r>
        <w:rPr>
          <w:szCs w:val="16"/>
          <w:highlight w:val="white"/>
        </w:rPr>
      </w:r>
    </w:p>
    <w:p>
      <w:pPr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4"/>
    <w:link w:val="685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4"/>
    <w:link w:val="686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4"/>
    <w:link w:val="687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4"/>
    <w:link w:val="707"/>
    <w:uiPriority w:val="10"/>
    <w:rPr>
      <w:sz w:val="48"/>
      <w:szCs w:val="48"/>
    </w:rPr>
  </w:style>
  <w:style w:type="character" w:styleId="678">
    <w:name w:val="Subtitle Char"/>
    <w:basedOn w:val="694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Header Char"/>
    <w:basedOn w:val="694"/>
    <w:link w:val="715"/>
    <w:uiPriority w:val="99"/>
  </w:style>
  <w:style w:type="character" w:styleId="682">
    <w:name w:val="Footnote Text Char"/>
    <w:link w:val="846"/>
    <w:uiPriority w:val="99"/>
    <w:rPr>
      <w:sz w:val="18"/>
    </w:rPr>
  </w:style>
  <w:style w:type="character" w:styleId="683">
    <w:name w:val="Endnote Text Char"/>
    <w:link w:val="849"/>
    <w:uiPriority w:val="99"/>
    <w:rPr>
      <w:sz w:val="20"/>
    </w:rPr>
  </w:style>
  <w:style w:type="paragraph" w:styleId="684" w:default="1">
    <w:name w:val="Normal"/>
    <w:next w:val="863"/>
    <w:qFormat/>
    <w:pPr>
      <w:jc w:val="center"/>
      <w:spacing w:after="80" w:line="240" w:lineRule="auto"/>
    </w:pPr>
    <w:rPr>
      <w:rFonts w:ascii="Times New Roman" w:hAnsi="Times New Roman"/>
      <w:sz w:val="28"/>
    </w:rPr>
  </w:style>
  <w:style w:type="paragraph" w:styleId="685">
    <w:name w:val="Heading 1"/>
    <w:basedOn w:val="684"/>
    <w:next w:val="68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684"/>
    <w:next w:val="684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next w:val="684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91">
    <w:name w:val="Heading 7"/>
    <w:basedOn w:val="684"/>
    <w:next w:val="684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92">
    <w:name w:val="Heading 8"/>
    <w:basedOn w:val="684"/>
    <w:next w:val="684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93">
    <w:name w:val="Heading 9"/>
    <w:basedOn w:val="684"/>
    <w:next w:val="684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Заголовок 1 Знак"/>
    <w:basedOn w:val="694"/>
    <w:link w:val="685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basedOn w:val="694"/>
    <w:link w:val="686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basedOn w:val="694"/>
    <w:link w:val="687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84"/>
    <w:uiPriority w:val="34"/>
    <w:qFormat/>
    <w:pPr>
      <w:contextualSpacing/>
      <w:ind w:left="720"/>
    </w:pPr>
  </w:style>
  <w:style w:type="paragraph" w:styleId="707">
    <w:name w:val="Title"/>
    <w:basedOn w:val="684"/>
    <w:next w:val="684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4"/>
    <w:link w:val="707"/>
    <w:uiPriority w:val="10"/>
    <w:rPr>
      <w:sz w:val="48"/>
      <w:szCs w:val="48"/>
    </w:rPr>
  </w:style>
  <w:style w:type="paragraph" w:styleId="709">
    <w:name w:val="Subtitle"/>
    <w:basedOn w:val="684"/>
    <w:next w:val="684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4"/>
    <w:link w:val="709"/>
    <w:uiPriority w:val="11"/>
    <w:rPr>
      <w:sz w:val="24"/>
      <w:szCs w:val="24"/>
    </w:rPr>
  </w:style>
  <w:style w:type="paragraph" w:styleId="711">
    <w:name w:val="Quote"/>
    <w:basedOn w:val="684"/>
    <w:next w:val="684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4"/>
    <w:next w:val="684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84"/>
    <w:link w:val="716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basedOn w:val="694"/>
    <w:link w:val="715"/>
    <w:uiPriority w:val="99"/>
  </w:style>
  <w:style w:type="character" w:styleId="717" w:customStyle="1">
    <w:name w:val="Footer Char"/>
    <w:basedOn w:val="694"/>
    <w:uiPriority w:val="99"/>
  </w:style>
  <w:style w:type="paragraph" w:styleId="718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 w:customStyle="1">
    <w:name w:val="Table Grid Light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4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4"/>
    <w:uiPriority w:val="99"/>
    <w:unhideWhenUsed/>
    <w:rPr>
      <w:vertAlign w:val="superscript"/>
    </w:rPr>
  </w:style>
  <w:style w:type="paragraph" w:styleId="849">
    <w:name w:val="endnote text"/>
    <w:basedOn w:val="684"/>
    <w:link w:val="850"/>
    <w:uiPriority w:val="99"/>
    <w:semiHidden/>
    <w:unhideWhenUsed/>
    <w:pPr>
      <w:spacing w:after="0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4"/>
    <w:uiPriority w:val="99"/>
    <w:semiHidden/>
    <w:unhideWhenUsed/>
    <w:rPr>
      <w:vertAlign w:val="superscript"/>
    </w:rPr>
  </w:style>
  <w:style w:type="paragraph" w:styleId="852">
    <w:name w:val="toc 1"/>
    <w:basedOn w:val="684"/>
    <w:next w:val="684"/>
    <w:uiPriority w:val="39"/>
    <w:unhideWhenUsed/>
    <w:pPr>
      <w:spacing w:after="57"/>
    </w:pPr>
  </w:style>
  <w:style w:type="paragraph" w:styleId="853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54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55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56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57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58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59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60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4"/>
    <w:next w:val="684"/>
    <w:uiPriority w:val="99"/>
    <w:unhideWhenUsed/>
    <w:pPr>
      <w:spacing w:after="0"/>
    </w:pPr>
  </w:style>
  <w:style w:type="paragraph" w:styleId="863">
    <w:name w:val="No Spacing"/>
    <w:uiPriority w:val="1"/>
    <w:qFormat/>
    <w:pPr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864">
    <w:name w:val="Footer"/>
    <w:basedOn w:val="684"/>
    <w:link w:val="865"/>
    <w:uiPriority w:val="99"/>
    <w:semiHidden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694"/>
    <w:link w:val="864"/>
    <w:uiPriority w:val="99"/>
    <w:semiHidden/>
    <w:rPr>
      <w:rFonts w:ascii="Times New Roman" w:hAnsi="Times New Roman"/>
      <w:sz w:val="28"/>
    </w:rPr>
  </w:style>
  <w:style w:type="table" w:styleId="866">
    <w:name w:val="Table Grid"/>
    <w:basedOn w:val="69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>
    <w:name w:val="Balloon Text"/>
    <w:basedOn w:val="684"/>
    <w:link w:val="868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basedOn w:val="694"/>
    <w:link w:val="867"/>
    <w:uiPriority w:val="99"/>
    <w:semiHidden/>
    <w:rPr>
      <w:rFonts w:ascii="Tahoma" w:hAnsi="Tahoma" w:cs="Tahoma"/>
      <w:sz w:val="16"/>
      <w:szCs w:val="16"/>
    </w:rPr>
  </w:style>
  <w:style w:type="paragraph" w:styleId="869" w:customStyle="1">
    <w:name w:val="Основной текст1"/>
    <w:uiPriority w:val="9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8"/>
      <w:szCs w:val="20"/>
      <w:lang w:eastAsia="ru-RU"/>
    </w:rPr>
  </w:style>
  <w:style w:type="paragraph" w:styleId="870" w:customStyle="1">
    <w:name w:val="Текст14-1.5.Текст 14-1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36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 Иван</dc:creator>
  <cp:revision>15</cp:revision>
  <dcterms:created xsi:type="dcterms:W3CDTF">2025-06-17T08:43:00Z</dcterms:created>
  <dcterms:modified xsi:type="dcterms:W3CDTF">2025-06-28T08:52:37Z</dcterms:modified>
</cp:coreProperties>
</file>